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F" w:rsidRDefault="00D62373" w:rsidP="008A147F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 </w:t>
      </w:r>
      <w:r w:rsidR="006C65F0">
        <w:rPr>
          <w:rFonts w:ascii="Tahoma" w:eastAsia="Times New Roman" w:hAnsi="Tahoma"/>
          <w:b/>
          <w:sz w:val="24"/>
          <w:szCs w:val="24"/>
          <w:lang w:eastAsia="cs-CZ"/>
        </w:rPr>
        <w:t xml:space="preserve">2020: </w:t>
      </w:r>
      <w:proofErr w:type="spellStart"/>
      <w:r w:rsidR="008A147F"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 w:rsidR="008A147F"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  <w:r w:rsidR="00EA2ABE"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="00EA2ABE">
        <w:rPr>
          <w:rFonts w:ascii="Tahoma" w:eastAsia="Times New Roman" w:hAnsi="Tahoma" w:cs="Calibri"/>
          <w:b/>
          <w:sz w:val="24"/>
          <w:szCs w:val="24"/>
          <w:lang w:eastAsia="cs-CZ"/>
        </w:rPr>
        <w:t>Afternoon</w:t>
      </w:r>
      <w:proofErr w:type="spellEnd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814"/>
        <w:gridCol w:w="2835"/>
        <w:gridCol w:w="2835"/>
      </w:tblGrid>
      <w:tr w:rsidR="00F10812" w:rsidTr="000E73BB">
        <w:trPr>
          <w:trHeight w:val="1115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0812" w:rsidRDefault="00F10812" w:rsidP="00F10812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0812" w:rsidRDefault="00F10812" w:rsidP="00F1081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F10812" w:rsidRDefault="00F10812" w:rsidP="00F1081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F10812" w:rsidRPr="00B377FF" w:rsidRDefault="00F10812" w:rsidP="00F1081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0812" w:rsidRDefault="00F10812" w:rsidP="00F1081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F10812" w:rsidRDefault="00F10812" w:rsidP="00F1081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F10812" w:rsidRDefault="00F10812" w:rsidP="00F1081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0812" w:rsidRDefault="00F10812" w:rsidP="00F1081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F10812" w:rsidRDefault="00F10812" w:rsidP="00F1081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F10812" w:rsidRDefault="00F10812" w:rsidP="00F1081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 xml:space="preserve">60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Lifestyles</w:t>
            </w:r>
            <w:proofErr w:type="spellEnd"/>
          </w:p>
          <w:p w:rsidR="00D62373" w:rsidRPr="00B377FF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leisure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work-life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balance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Future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of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work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professions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careers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Cs/>
                <w:sz w:val="20"/>
                <w:szCs w:val="20"/>
              </w:rPr>
            </w:pPr>
          </w:p>
          <w:p w:rsidR="00D62373" w:rsidRPr="001A7CF5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texture</w:t>
            </w:r>
            <w:proofErr w:type="spellEnd"/>
          </w:p>
          <w:p w:rsidR="00D62373" w:rsidRPr="001A7CF5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Relationships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love and </w:t>
            </w:r>
            <w:proofErr w:type="spellStart"/>
            <w:r>
              <w:rPr>
                <w:i/>
                <w:iCs/>
                <w:sz w:val="20"/>
                <w:szCs w:val="20"/>
              </w:rPr>
              <w:t>friendship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times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speed-</w:t>
            </w:r>
            <w:proofErr w:type="spellStart"/>
            <w:r>
              <w:rPr>
                <w:i/>
                <w:iCs/>
                <w:sz w:val="20"/>
                <w:szCs w:val="20"/>
              </w:rPr>
              <w:t>dating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Tinder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4B71A6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Truth</w:t>
            </w:r>
            <w:proofErr w:type="spellEnd"/>
            <w:r w:rsidRPr="00AC7A79">
              <w:rPr>
                <w:b/>
                <w:iCs/>
              </w:rPr>
              <w:t xml:space="preserve"> and </w:t>
            </w:r>
            <w:proofErr w:type="spellStart"/>
            <w:r w:rsidRPr="00AC7A79">
              <w:rPr>
                <w:b/>
                <w:iCs/>
              </w:rPr>
              <w:t>lies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fake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news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false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advertising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dishonesty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our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lives</w:t>
            </w:r>
            <w:proofErr w:type="spellEnd"/>
          </w:p>
          <w:p w:rsidR="00D62373" w:rsidRPr="001A7CF5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D62373" w:rsidRPr="00DF5D6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D62373" w:rsidTr="00EA2ABE">
        <w:trPr>
          <w:trHeight w:val="149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First</w:t>
            </w:r>
            <w:proofErr w:type="spellEnd"/>
            <w:r w:rsidRPr="00AC7A79">
              <w:rPr>
                <w:b/>
                <w:iCs/>
              </w:rPr>
              <w:t xml:space="preserve"> </w:t>
            </w:r>
            <w:proofErr w:type="spellStart"/>
            <w:r w:rsidRPr="00AC7A79">
              <w:rPr>
                <w:b/>
                <w:iCs/>
              </w:rPr>
              <w:t>aid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health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issues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1A1E5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D62373" w:rsidRPr="00731470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 w:rsidRPr="00AC7A79">
              <w:rPr>
                <w:b/>
                <w:bCs/>
              </w:rPr>
              <w:t xml:space="preserve">Money </w:t>
            </w:r>
            <w:proofErr w:type="spellStart"/>
            <w:r w:rsidRPr="00AC7A79">
              <w:rPr>
                <w:b/>
                <w:bCs/>
              </w:rPr>
              <w:t>matters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economy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b/>
                <w:bCs/>
              </w:rPr>
              <w:t>Bucket</w:t>
            </w:r>
            <w:proofErr w:type="spellEnd"/>
            <w:r w:rsidRPr="00AC7A79">
              <w:rPr>
                <w:b/>
                <w:bCs/>
              </w:rPr>
              <w:t xml:space="preserve"> </w:t>
            </w:r>
            <w:proofErr w:type="spellStart"/>
            <w:r w:rsidRPr="00AC7A79">
              <w:rPr>
                <w:b/>
                <w:bCs/>
              </w:rPr>
              <w:t>lists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plans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wishes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Adventures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experience</w:t>
            </w:r>
            <w:proofErr w:type="spellEnd"/>
          </w:p>
          <w:p w:rsidR="00D62373" w:rsidRPr="001910FA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D62373" w:rsidTr="00EA2ABE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Disasters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earthquakes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floods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</w:t>
            </w:r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fires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changing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environment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iCs/>
              </w:rPr>
            </w:pPr>
          </w:p>
          <w:p w:rsidR="00D62373" w:rsidRDefault="00D62373" w:rsidP="00D62373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Success</w:t>
            </w:r>
            <w:proofErr w:type="spellEnd"/>
            <w:r>
              <w:rPr>
                <w:b/>
                <w:iCs/>
              </w:rPr>
              <w:t xml:space="preserve"> and </w:t>
            </w:r>
            <w:proofErr w:type="spellStart"/>
            <w:r>
              <w:rPr>
                <w:b/>
                <w:iCs/>
              </w:rPr>
              <w:t>failure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success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losing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D62373" w:rsidRPr="001910FA" w:rsidRDefault="00D62373" w:rsidP="00D62373">
            <w:pPr>
              <w:spacing w:after="0" w:line="10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AC7A79">
              <w:rPr>
                <w:b/>
                <w:iCs/>
              </w:rPr>
              <w:t>Time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stages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rites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passage</w:t>
            </w:r>
            <w:proofErr w:type="spellEnd"/>
          </w:p>
          <w:p w:rsidR="00D62373" w:rsidRPr="00AC7A79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C7A79"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Expressions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with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time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life</w:t>
            </w:r>
            <w:proofErr w:type="spellEnd"/>
          </w:p>
          <w:p w:rsidR="00D62373" w:rsidRDefault="00D62373" w:rsidP="00D62373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D62373" w:rsidRPr="0044056A" w:rsidRDefault="00D62373" w:rsidP="00D62373">
            <w:pPr>
              <w:spacing w:after="0" w:line="100" w:lineRule="atLeast"/>
              <w:rPr>
                <w:bCs/>
                <w:i/>
              </w:rPr>
            </w:pPr>
          </w:p>
        </w:tc>
      </w:tr>
    </w:tbl>
    <w:p w:rsidR="00B86E44" w:rsidRDefault="00B86E44"/>
    <w:sectPr w:rsidR="00B86E44" w:rsidSect="008A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F"/>
    <w:rsid w:val="000E73BB"/>
    <w:rsid w:val="00601103"/>
    <w:rsid w:val="006C65F0"/>
    <w:rsid w:val="008A147F"/>
    <w:rsid w:val="00B86E44"/>
    <w:rsid w:val="00D62373"/>
    <w:rsid w:val="00EA2ABE"/>
    <w:rsid w:val="00F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341E-025F-4522-BA12-8AE875B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A147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2020-05-28T08:46:00Z</dcterms:created>
  <dcterms:modified xsi:type="dcterms:W3CDTF">2020-05-28T08:48:00Z</dcterms:modified>
</cp:coreProperties>
</file>